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b/>
          <w:sz w:val="30"/>
        </w:rPr>
        <w:t>TENANT SCREENING ADVERSE ACTION NOTICE</w:t>
      </w:r>
    </w:p>
    <w:p>
      <w:pPr>
        <w:spacing w:before="0" w:after="100" w:line="252" w:lineRule="auto"/>
      </w:pPr>
      <w:r>
        <w:rPr>
          <w:b w:val="0"/>
          <w:i w:val="0"/>
        </w:rPr>
        <w:t>Date: __________________________________</w:t>
      </w:r>
    </w:p>
    <w:p>
      <w:pPr>
        <w:spacing w:before="0" w:after="100" w:line="252" w:lineRule="auto"/>
      </w:pPr>
      <w:r>
        <w:rPr>
          <w:b w:val="0"/>
          <w:i w:val="0"/>
        </w:rPr>
        <w:t>To: ____________________________________</w:t>
      </w:r>
    </w:p>
    <w:p>
      <w:pPr>
        <w:spacing w:before="0" w:after="100" w:line="252" w:lineRule="auto"/>
      </w:pPr>
      <w:r>
        <w:rPr>
          <w:b w:val="0"/>
          <w:i w:val="0"/>
        </w:rPr>
        <w:t>Address: ________________________________</w:t>
      </w:r>
    </w:p>
    <w:p>
      <w:pPr>
        <w:spacing w:before="0" w:after="100" w:line="252" w:lineRule="auto"/>
      </w:pPr>
      <w:r>
        <w:rPr>
          <w:b w:val="0"/>
          <w:i w:val="0"/>
        </w:rPr>
        <w:t xml:space="preserve">         ________________________________</w:t>
      </w:r>
    </w:p>
    <w:p>
      <w:pPr>
        <w:spacing w:before="100" w:after="180" w:line="252" w:lineRule="auto"/>
      </w:pPr>
      <w:r>
        <w:rPr>
          <w:b/>
          <w:i w:val="0"/>
        </w:rPr>
        <w:t>Re: Notice of Adverse Action Regarding Housing</w:t>
      </w:r>
    </w:p>
    <w:p>
      <w:pPr>
        <w:spacing w:before="0" w:after="100" w:line="252" w:lineRule="auto"/>
      </w:pPr>
      <w:r>
        <w:rPr>
          <w:b w:val="0"/>
          <w:i w:val="0"/>
        </w:rPr>
        <w:t>[Housing Provider / Property Manager Name] (the "Housing Provider") has taken an adverse action regarding your rental application or tenancy. This action was based in whole or in part on information contained in a consumer report obtained from the consumer reporting agency identified below.</w:t>
      </w:r>
    </w:p>
    <w:p>
      <w:pPr>
        <w:spacing w:before="100" w:after="60" w:line="252" w:lineRule="auto"/>
      </w:pPr>
      <w:r>
        <w:rPr>
          <w:b/>
          <w:i w:val="0"/>
        </w:rPr>
        <w:t>Adverse action taken:</w:t>
      </w:r>
    </w:p>
    <w:p>
      <w:pPr>
        <w:spacing w:before="0" w:after="100" w:line="252" w:lineRule="auto"/>
      </w:pPr>
      <w:r>
        <w:rPr>
          <w:b w:val="0"/>
          <w:i w:val="0"/>
        </w:rPr>
        <w:t>☐ Rental application denied</w:t>
      </w:r>
    </w:p>
    <w:p>
      <w:pPr>
        <w:spacing w:before="0" w:after="100" w:line="252" w:lineRule="auto"/>
      </w:pPr>
      <w:r>
        <w:rPr>
          <w:b w:val="0"/>
          <w:i w:val="0"/>
        </w:rPr>
        <w:t>☐ Co-signer required</w:t>
      </w:r>
    </w:p>
    <w:p>
      <w:pPr>
        <w:spacing w:before="0" w:after="100" w:line="252" w:lineRule="auto"/>
      </w:pPr>
      <w:r>
        <w:rPr>
          <w:b w:val="0"/>
          <w:i w:val="0"/>
        </w:rPr>
        <w:t>☐ Security deposit required or increased</w:t>
      </w:r>
    </w:p>
    <w:p>
      <w:pPr>
        <w:spacing w:before="0" w:after="100" w:line="252" w:lineRule="auto"/>
      </w:pPr>
      <w:r>
        <w:rPr>
          <w:b w:val="0"/>
          <w:i w:val="0"/>
        </w:rPr>
        <w:t>☐ Rent increased or less favorable rental terms offered</w:t>
      </w:r>
    </w:p>
    <w:p>
      <w:pPr>
        <w:spacing w:before="0" w:after="160" w:line="252" w:lineRule="auto"/>
      </w:pPr>
      <w:r>
        <w:rPr>
          <w:b w:val="0"/>
          <w:i w:val="0"/>
        </w:rPr>
        <w:t>☐ Other: ________________________________________________</w:t>
      </w:r>
    </w:p>
    <w:p>
      <w:pPr>
        <w:spacing w:before="0" w:after="60" w:line="252" w:lineRule="auto"/>
      </w:pPr>
      <w:r>
        <w:rPr>
          <w:b/>
          <w:i w:val="0"/>
        </w:rPr>
        <w:t>Consumer Reporting Agency</w:t>
      </w:r>
    </w:p>
    <w:p>
      <w:pPr>
        <w:spacing w:before="0" w:after="20" w:line="252" w:lineRule="auto"/>
      </w:pPr>
      <w:r>
        <w:rPr>
          <w:b w:val="0"/>
          <w:i w:val="0"/>
        </w:rPr>
        <w:t>Turning Point Data, Inc. d/b/a Direct Screening</w:t>
      </w:r>
    </w:p>
    <w:p>
      <w:pPr>
        <w:spacing w:before="0" w:after="20" w:line="252" w:lineRule="auto"/>
      </w:pPr>
      <w:r>
        <w:rPr>
          <w:b w:val="0"/>
          <w:i w:val="0"/>
        </w:rPr>
        <w:t>215 S. Broadway #147, Salem, NH 03079</w:t>
      </w:r>
    </w:p>
    <w:p>
      <w:pPr>
        <w:spacing w:before="0" w:after="20" w:line="252" w:lineRule="auto"/>
      </w:pPr>
      <w:r>
        <w:rPr>
          <w:b w:val="0"/>
          <w:i w:val="0"/>
        </w:rPr>
        <w:t>800-391-7450</w:t>
      </w:r>
    </w:p>
    <w:p>
      <w:pPr>
        <w:spacing w:before="0" w:after="20" w:line="252" w:lineRule="auto"/>
      </w:pPr>
      <w:r>
        <w:rPr>
          <w:b w:val="0"/>
          <w:i w:val="0"/>
        </w:rPr>
        <w:t>support@directscreening.com</w:t>
      </w:r>
    </w:p>
    <w:p>
      <w:pPr>
        <w:spacing w:before="0" w:after="160" w:line="252" w:lineRule="auto"/>
      </w:pPr>
      <w:r>
        <w:rPr>
          <w:b w:val="0"/>
          <w:i w:val="0"/>
        </w:rPr>
        <w:t>www.directscreening.com</w:t>
      </w:r>
    </w:p>
    <w:p>
      <w:pPr>
        <w:spacing w:before="0" w:after="100" w:line="252" w:lineRule="auto"/>
      </w:pPr>
      <w:r>
        <w:rPr>
          <w:b w:val="0"/>
          <w:i w:val="0"/>
        </w:rPr>
        <w:t>Direct Screening did not make the Housing Provider's decision and cannot provide the specific reasons for the decision.</w:t>
      </w:r>
    </w:p>
    <w:p>
      <w:pPr>
        <w:spacing w:before="0" w:after="100" w:line="252" w:lineRule="auto"/>
      </w:pPr>
      <w:r>
        <w:rPr>
          <w:b w:val="0"/>
          <w:i w:val="0"/>
        </w:rPr>
        <w:t>You have the right to dispute with Direct Screening the accuracy or completeness of any information Direct Screening furnished in the consumer report.</w:t>
      </w:r>
    </w:p>
    <w:p>
      <w:pPr>
        <w:spacing w:before="0" w:after="100" w:line="252" w:lineRule="auto"/>
      </w:pPr>
      <w:r>
        <w:rPr>
          <w:b w:val="0"/>
          <w:i w:val="0"/>
        </w:rPr>
        <w:t>You also have the right to obtain a free copy of your consumer report from Direct Screening if you request it within 60 days after receiving this notice.</w:t>
      </w:r>
    </w:p>
    <w:p>
      <w:pPr>
        <w:spacing w:before="60" w:after="200" w:line="252" w:lineRule="auto"/>
      </w:pPr>
      <w:r>
        <w:rPr>
          <w:b w:val="0"/>
          <w:i/>
        </w:rPr>
        <w:t>Additional rights or requirements may apply under state or local law.</w:t>
      </w:r>
    </w:p>
    <w:p>
      <w:pPr>
        <w:spacing w:before="0" w:after="60" w:line="252" w:lineRule="auto"/>
      </w:pPr>
      <w:r>
        <w:rPr>
          <w:b/>
          <w:i w:val="0"/>
        </w:rPr>
        <w:t>Housing Provider / Property Manager:</w:t>
      </w:r>
    </w:p>
    <w:p>
      <w:pPr>
        <w:spacing w:before="0" w:after="100" w:line="252" w:lineRule="auto"/>
      </w:pPr>
      <w:r>
        <w:rPr>
          <w:b w:val="0"/>
          <w:i w:val="0"/>
        </w:rPr>
        <w:t>Name: _________________________________________________</w:t>
      </w:r>
    </w:p>
    <w:p>
      <w:pPr>
        <w:spacing w:before="0" w:after="100" w:line="252" w:lineRule="auto"/>
      </w:pPr>
      <w:r>
        <w:rPr>
          <w:b w:val="0"/>
          <w:i w:val="0"/>
        </w:rPr>
        <w:t>Company: ______________________________________________</w:t>
      </w:r>
    </w:p>
    <w:p>
      <w:pPr>
        <w:spacing w:before="0" w:after="100" w:line="252" w:lineRule="auto"/>
      </w:pPr>
      <w:r>
        <w:rPr>
          <w:b w:val="0"/>
          <w:i w:val="0"/>
        </w:rPr>
        <w:t>Address: _______________________________________________</w:t>
      </w:r>
    </w:p>
    <w:p>
      <w:pPr>
        <w:spacing w:before="0" w:after="100" w:line="252" w:lineRule="auto"/>
      </w:pPr>
      <w:r>
        <w:rPr>
          <w:b w:val="0"/>
          <w:i w:val="0"/>
        </w:rPr>
        <w:t>Contact Information: ____________________________________</w:t>
      </w:r>
    </w:p>
    <w:sectPr w:rsidR="00FC693F" w:rsidRPr="0006063C" w:rsidSect="00034616">
      <w:footerReference w:type="default" r:id="rId9"/>
      <w:pgSz w:w="12240" w:h="15840"/>
      <w:pgMar w:top="936" w:right="1224" w:bottom="936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Direct Screening Sample Form | Tenant Screening Adverse Action Notice | Version 08/31/2026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