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120" w:line="300" w:lineRule="auto"/>
        <w:ind w:left="10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Subject: Notice of Adverse Action Regarding Your Rental Application</w:t>
      </w:r>
    </w:p>
    <w:p>
      <w:pPr>
        <w:spacing w:before="0" w:line="200" w:lineRule="exact"/>
      </w:pPr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spacing w:before="120" w:line="300" w:lineRule="auto"/>
        <w:ind w:left="100"/>
        <w:jc w:val="left"/>
      </w:pPr>
      <w:r>
        <w:rPr>
          <w:rFonts w:ascii="Arial" w:cs="Arial" w:eastAsia="Arial" w:hAnsi="Arial"/>
          <w:sz w:val="20"/>
          <w:szCs w:val="20"/>
        </w:rPr>
        <w:t xml:space="preserve">Dear [Applicant Name],</w:t>
      </w:r>
    </w:p>
    <w:p>
      <w:pPr>
        <w:spacing w:before="0" w:line="200" w:lineRule="exact"/>
      </w:pPr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spacing w:before="120" w:line="300" w:lineRule="auto"/>
        <w:ind w:left="100"/>
      </w:pPr>
      <w:r>
        <w:rPr>
          <w:rFonts w:ascii="Arial" w:cs="Arial" w:eastAsia="Arial" w:hAnsi="Arial"/>
          <w:sz w:val="20"/>
          <w:szCs w:val="20"/>
        </w:rPr>
        <w:t xml:space="preserve">We regret to inform you that your rental application has been denied based in whole or in part on information contained in a consumer report obtained from:</w:t>
      </w:r>
    </w:p>
    <w:p>
      <w:pPr>
        <w:spacing w:before="0" w:line="200" w:lineRule="exact"/>
      </w:pPr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spacing w:before="0" w:line="260" w:lineRule="auto"/>
        <w:ind w:left="10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Direct Screening</w:t>
      </w:r>
    </w:p>
    <w:p>
      <w:pPr>
        <w:spacing w:before="0" w:line="260" w:lineRule="auto"/>
        <w:ind w:left="100"/>
      </w:pPr>
      <w:r>
        <w:rPr>
          <w:rFonts w:ascii="Arial" w:cs="Arial" w:eastAsia="Arial" w:hAnsi="Arial"/>
          <w:sz w:val="20"/>
          <w:szCs w:val="20"/>
        </w:rPr>
        <w:t xml:space="preserve">215 S. Broadway #147</w:t>
      </w:r>
    </w:p>
    <w:p>
      <w:pPr>
        <w:spacing w:before="0" w:line="260" w:lineRule="auto"/>
        <w:ind w:left="100"/>
      </w:pPr>
      <w:r>
        <w:rPr>
          <w:rFonts w:ascii="Arial" w:cs="Arial" w:eastAsia="Arial" w:hAnsi="Arial"/>
          <w:sz w:val="20"/>
          <w:szCs w:val="20"/>
        </w:rPr>
        <w:t xml:space="preserve">Salem, NH 03079</w:t>
      </w:r>
    </w:p>
    <w:p>
      <w:pPr>
        <w:spacing w:before="0" w:line="260" w:lineRule="auto"/>
        <w:ind w:left="100"/>
      </w:pPr>
      <w:r>
        <w:rPr>
          <w:rFonts w:ascii="Arial" w:cs="Arial" w:eastAsia="Arial" w:hAnsi="Arial"/>
          <w:sz w:val="20"/>
          <w:szCs w:val="20"/>
        </w:rPr>
        <w:t xml:space="preserve">support@directscreening.com</w:t>
      </w:r>
    </w:p>
    <w:p>
      <w:pPr>
        <w:spacing w:before="0" w:line="260" w:lineRule="auto"/>
        <w:ind w:left="100"/>
      </w:pPr>
      <w:r>
        <w:rPr>
          <w:rFonts w:ascii="Arial" w:cs="Arial" w:eastAsia="Arial" w:hAnsi="Arial"/>
          <w:sz w:val="20"/>
          <w:szCs w:val="20"/>
        </w:rPr>
        <w:t xml:space="preserve">https://www.directscreening.com</w:t>
      </w:r>
    </w:p>
    <w:p>
      <w:pPr>
        <w:spacing w:before="0" w:line="200" w:lineRule="exact"/>
      </w:pPr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spacing w:before="120" w:line="300" w:lineRule="auto"/>
        <w:ind w:left="100"/>
        <w:jc w:val="left"/>
      </w:pPr>
      <w:r>
        <w:rPr>
          <w:rFonts w:ascii="Arial" w:cs="Arial" w:eastAsia="Arial" w:hAnsi="Arial"/>
          <w:sz w:val="20"/>
          <w:szCs w:val="20"/>
        </w:rPr>
        <w:t xml:space="preserve">Direct Screening did not make this rental decision and is unable to explain why this decision was made.</w:t>
      </w:r>
    </w:p>
    <w:p>
      <w:pPr>
        <w:spacing w:before="0" w:line="200" w:lineRule="exact"/>
      </w:pPr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spacing w:before="120" w:line="300" w:lineRule="auto"/>
        <w:ind w:left="100"/>
      </w:pPr>
      <w:r>
        <w:rPr>
          <w:rFonts w:ascii="Arial" w:cs="Arial" w:eastAsia="Arial" w:hAnsi="Arial"/>
          <w:sz w:val="20"/>
          <w:szCs w:val="20"/>
        </w:rPr>
        <w:t xml:space="preserve">Under the Fair Credit Reporting Act, you have the right to obtain a free copy of your consumer report from Direct Screening if you request it within 60 days of receiving this notice.</w:t>
      </w:r>
    </w:p>
    <w:p>
      <w:pPr>
        <w:spacing w:before="0" w:line="200" w:lineRule="exact"/>
      </w:pPr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spacing w:before="120" w:line="300" w:lineRule="auto"/>
        <w:ind w:left="100"/>
      </w:pPr>
      <w:r>
        <w:rPr>
          <w:rFonts w:ascii="Arial" w:cs="Arial" w:eastAsia="Arial" w:hAnsi="Arial"/>
          <w:sz w:val="20"/>
          <w:szCs w:val="20"/>
        </w:rPr>
        <w:t xml:space="preserve">You also have the right to dispute with Direct Screening the accuracy or completeness of any information contained in the report. To submit a dispute, contact Direct Screening at support@directscreening.com or visit https://www.directscreening.com.</w:t>
      </w:r>
    </w:p>
    <w:p>
      <w:pPr>
        <w:spacing w:before="0" w:line="200" w:lineRule="exact"/>
      </w:pPr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spacing w:before="120" w:line="300" w:lineRule="auto"/>
        <w:ind w:left="100"/>
      </w:pPr>
      <w:r>
        <w:rPr>
          <w:rFonts w:ascii="Arial" w:cs="Arial" w:eastAsia="Arial" w:hAnsi="Arial"/>
          <w:sz w:val="20"/>
          <w:szCs w:val="20"/>
        </w:rPr>
        <w:t xml:space="preserve">If you have not already received a copy of the consumer report, you have the right to request it from Direct Screening. You may also request information about the nature of the report.</w:t>
      </w:r>
    </w:p>
    <w:p>
      <w:pPr>
        <w:spacing w:before="0" w:line="200" w:lineRule="exact"/>
      </w:pPr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spacing w:before="120" w:line="300" w:lineRule="auto"/>
        <w:ind w:left="100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Additional rights may apply under the laws of your state or locality. You may wish to consult legal counsel for information about rights that may apply to you.</w:t>
      </w:r>
    </w:p>
    <w:p>
      <w:pPr>
        <w:spacing w:before="0" w:line="200" w:lineRule="exact"/>
      </w:pPr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spacing w:before="120" w:line="300" w:lineRule="auto"/>
        <w:ind w:left="100"/>
        <w:jc w:val="left"/>
      </w:pPr>
      <w:r>
        <w:rPr>
          <w:rFonts w:ascii="Arial" w:cs="Arial" w:eastAsia="Arial" w:hAnsi="Arial"/>
          <w:sz w:val="20"/>
          <w:szCs w:val="20"/>
        </w:rPr>
        <w:t xml:space="preserve">Sincerely,</w:t>
      </w:r>
    </w:p>
    <w:p>
      <w:pPr>
        <w:spacing w:before="0" w:line="200" w:lineRule="exact"/>
      </w:pPr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spacing w:before="120" w:line="300" w:lineRule="auto"/>
        <w:ind w:left="100"/>
        <w:jc w:val="left"/>
      </w:pPr>
      <w:r>
        <w:rPr>
          <w:rFonts w:ascii="Arial" w:cs="Arial" w:eastAsia="Arial" w:hAnsi="Arial"/>
          <w:sz w:val="20"/>
          <w:szCs w:val="20"/>
        </w:rPr>
        <w:t xml:space="preserve">[Housing Provider / Property Manager Name]</w:t>
      </w:r>
    </w:p>
    <w:p>
      <w:pPr>
        <w:spacing w:before="120" w:line="300" w:lineRule="auto"/>
        <w:ind w:left="100"/>
        <w:jc w:val="left"/>
      </w:pPr>
      <w:r>
        <w:rPr>
          <w:rFonts w:ascii="Arial" w:cs="Arial" w:eastAsia="Arial" w:hAnsi="Arial"/>
          <w:sz w:val="20"/>
          <w:szCs w:val="20"/>
        </w:rPr>
        <w:t xml:space="preserve">[Company Name]</w:t>
      </w:r>
    </w:p>
    <w:p>
      <w:pPr>
        <w:spacing w:before="120" w:line="300" w:lineRule="auto"/>
        <w:ind w:left="100"/>
        <w:jc w:val="left"/>
      </w:pPr>
      <w:r>
        <w:rPr>
          <w:rFonts w:ascii="Arial" w:cs="Arial" w:eastAsia="Arial" w:hAnsi="Arial"/>
          <w:sz w:val="20"/>
          <w:szCs w:val="20"/>
        </w:rPr>
        <w:t xml:space="preserve">[Address]</w:t>
      </w:r>
    </w:p>
    <w:p>
      <w:pPr>
        <w:spacing w:before="120" w:line="300" w:lineRule="auto"/>
        <w:ind w:left="100"/>
        <w:jc w:val="left"/>
      </w:pPr>
      <w:r>
        <w:rPr>
          <w:rFonts w:ascii="Arial" w:cs="Arial" w:eastAsia="Arial" w:hAnsi="Arial"/>
          <w:sz w:val="20"/>
          <w:szCs w:val="20"/>
        </w:rPr>
        <w:t xml:space="preserve">[Contact Information]</w:t>
      </w:r>
    </w:p>
    <w:sectPr>
      <w:pgSz w:w="12240" w:h="15840" w:orient="portrait"/>
      <w:pgMar w:top="1440" w:right="1440" w:bottom="1440" w:left="14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2026-03-13T15:52:14.812Z</dcterms:created>
  <dcterms:modified xsi:type="dcterms:W3CDTF">2026-03-13T15:52:14.813Z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